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107" w:rsidRDefault="001D4107" w:rsidP="001D4107">
      <w:pPr>
        <w:pStyle w:val="a4"/>
        <w:shd w:val="clear" w:color="auto" w:fill="FFFFFF"/>
        <w:spacing w:before="0" w:beforeAutospacing="0" w:after="268" w:afterAutospacing="0" w:line="360" w:lineRule="auto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Родителям больше не нужно обращаться за СНИЛС </w:t>
      </w:r>
      <w:r w:rsidRPr="000C4E90">
        <w:rPr>
          <w:rStyle w:val="a3"/>
          <w:sz w:val="28"/>
          <w:szCs w:val="28"/>
        </w:rPr>
        <w:t>для новорожденного</w:t>
      </w:r>
      <w:r>
        <w:rPr>
          <w:rStyle w:val="a3"/>
          <w:color w:val="000000"/>
          <w:sz w:val="28"/>
          <w:szCs w:val="28"/>
        </w:rPr>
        <w:t xml:space="preserve"> — ОСФР по РТ назначает его автоматически.</w:t>
      </w:r>
    </w:p>
    <w:p w:rsidR="001D4107" w:rsidRPr="008E1811" w:rsidRDefault="001D4107" w:rsidP="001D4107">
      <w:pPr>
        <w:pStyle w:val="a4"/>
        <w:shd w:val="clear" w:color="auto" w:fill="FFFFFF"/>
        <w:spacing w:before="0" w:beforeAutospacing="0" w:after="268" w:afterAutospacing="0" w:line="360" w:lineRule="auto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1270</wp:posOffset>
            </wp:positionV>
            <wp:extent cx="3084830" cy="2057400"/>
            <wp:effectExtent l="19050" t="0" r="1270" b="0"/>
            <wp:wrapSquare wrapText="bothSides"/>
            <wp:docPr id="1" name="Рисунок 1" descr="C:\2025\СМИ\Пресс релизы\август\18-08-2025 СНИЛС\18.08.2025_Родителям больше не нужно обращаться за СНИЛС — ОСФР по РТ назначает его автоматичес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август\18-08-2025 СНИЛС\18.08.2025_Родителям больше не нужно обращаться за СНИЛС — ОСФР по РТ назначает его автоматическ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4107" w:rsidRPr="001D4107" w:rsidRDefault="001D4107" w:rsidP="001D4107">
      <w:pPr>
        <w:pStyle w:val="a4"/>
        <w:shd w:val="clear" w:color="auto" w:fill="FFFFFF"/>
        <w:spacing w:before="268" w:beforeAutospacing="0" w:after="268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D4107">
        <w:rPr>
          <w:color w:val="000000"/>
          <w:sz w:val="28"/>
          <w:szCs w:val="28"/>
        </w:rPr>
        <w:t xml:space="preserve">В 2025 году Отделение Социального фонда России по Республике Татарстан начало оформлять страховые номера индивидуального лицевого счета (СНИЛС) для новорожденных детей в </w:t>
      </w:r>
      <w:proofErr w:type="spellStart"/>
      <w:r w:rsidRPr="001D4107">
        <w:rPr>
          <w:color w:val="000000"/>
          <w:sz w:val="28"/>
          <w:szCs w:val="28"/>
        </w:rPr>
        <w:t>проактивном</w:t>
      </w:r>
      <w:proofErr w:type="spellEnd"/>
      <w:r w:rsidRPr="001D4107">
        <w:rPr>
          <w:color w:val="000000"/>
          <w:sz w:val="28"/>
          <w:szCs w:val="28"/>
        </w:rPr>
        <w:t xml:space="preserve"> режиме. Это означает, что родителям больше не нужно подавать заявление для получения СНИЛС для своих детей.</w:t>
      </w:r>
    </w:p>
    <w:p w:rsidR="001D4107" w:rsidRPr="001D4107" w:rsidRDefault="001D4107" w:rsidP="001D4107">
      <w:pPr>
        <w:pStyle w:val="a4"/>
        <w:shd w:val="clear" w:color="auto" w:fill="FFFFFF"/>
        <w:spacing w:before="268" w:beforeAutospacing="0" w:after="268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D4107">
        <w:rPr>
          <w:sz w:val="28"/>
          <w:szCs w:val="28"/>
        </w:rPr>
        <w:t>В</w:t>
      </w:r>
      <w:r w:rsidRPr="001D4107">
        <w:rPr>
          <w:color w:val="000000"/>
          <w:sz w:val="28"/>
          <w:szCs w:val="28"/>
        </w:rPr>
        <w:t xml:space="preserve"> России действует система оформления СНИЛС в </w:t>
      </w:r>
      <w:proofErr w:type="spellStart"/>
      <w:r w:rsidRPr="001D4107">
        <w:rPr>
          <w:color w:val="000000"/>
          <w:sz w:val="28"/>
          <w:szCs w:val="28"/>
        </w:rPr>
        <w:t>беззаявительном</w:t>
      </w:r>
      <w:proofErr w:type="spellEnd"/>
      <w:r w:rsidRPr="001D4107">
        <w:rPr>
          <w:color w:val="000000"/>
          <w:sz w:val="28"/>
          <w:szCs w:val="28"/>
        </w:rPr>
        <w:t xml:space="preserve"> порядке для новорожденных. Информация о СНИЛС автоматически направляется в личный кабинет матери на портале </w:t>
      </w:r>
      <w:proofErr w:type="spellStart"/>
      <w:r w:rsidRPr="001D4107">
        <w:rPr>
          <w:color w:val="000000"/>
          <w:sz w:val="28"/>
          <w:szCs w:val="28"/>
        </w:rPr>
        <w:t>Госуслуг</w:t>
      </w:r>
      <w:proofErr w:type="spellEnd"/>
      <w:r w:rsidRPr="001D4107">
        <w:rPr>
          <w:color w:val="000000"/>
          <w:sz w:val="28"/>
          <w:szCs w:val="28"/>
        </w:rPr>
        <w:t xml:space="preserve"> сразу после поступления данных о рождении ребенка из </w:t>
      </w:r>
      <w:proofErr w:type="spellStart"/>
      <w:r w:rsidRPr="001D4107">
        <w:rPr>
          <w:color w:val="000000"/>
          <w:sz w:val="28"/>
          <w:szCs w:val="28"/>
        </w:rPr>
        <w:t>ЗАГСа</w:t>
      </w:r>
      <w:proofErr w:type="spellEnd"/>
      <w:r w:rsidRPr="001D4107">
        <w:rPr>
          <w:color w:val="000000"/>
          <w:sz w:val="28"/>
          <w:szCs w:val="28"/>
        </w:rPr>
        <w:t xml:space="preserve"> в систему Социального фонда России (СФР).</w:t>
      </w:r>
    </w:p>
    <w:p w:rsidR="001D4107" w:rsidRPr="001D4107" w:rsidRDefault="001D4107" w:rsidP="001D4107">
      <w:pPr>
        <w:pStyle w:val="a4"/>
        <w:shd w:val="clear" w:color="auto" w:fill="FFFFFF"/>
        <w:spacing w:before="0" w:beforeAutospacing="0" w:after="268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D4107">
        <w:rPr>
          <w:rStyle w:val="a6"/>
          <w:color w:val="000000"/>
          <w:sz w:val="28"/>
          <w:szCs w:val="28"/>
        </w:rPr>
        <w:t xml:space="preserve">«Если у мамы нет подтвержденной учетной записи на </w:t>
      </w:r>
      <w:proofErr w:type="spellStart"/>
      <w:r w:rsidRPr="001D4107">
        <w:rPr>
          <w:rStyle w:val="a6"/>
          <w:color w:val="000000"/>
          <w:sz w:val="28"/>
          <w:szCs w:val="28"/>
        </w:rPr>
        <w:t>Госуслугах</w:t>
      </w:r>
      <w:proofErr w:type="spellEnd"/>
      <w:r w:rsidRPr="001D4107">
        <w:rPr>
          <w:rStyle w:val="a6"/>
          <w:color w:val="000000"/>
          <w:sz w:val="28"/>
          <w:szCs w:val="28"/>
        </w:rPr>
        <w:t xml:space="preserve"> или если СНИЛС оформляется на усыновленного ребенка, можно обратиться в клиентскую службу Отделения СФР по Республике Татарстан или в МФЦ с паспортом и свидетельством о рождении. СНИЛС будет выдан в день обращения. Важно, чтобы данные в личном кабинете на </w:t>
      </w:r>
      <w:proofErr w:type="spellStart"/>
      <w:r w:rsidRPr="001D4107">
        <w:rPr>
          <w:rStyle w:val="a6"/>
          <w:color w:val="000000"/>
          <w:sz w:val="28"/>
          <w:szCs w:val="28"/>
        </w:rPr>
        <w:t>Госуслугах</w:t>
      </w:r>
      <w:proofErr w:type="spellEnd"/>
      <w:r w:rsidRPr="001D4107">
        <w:rPr>
          <w:rStyle w:val="a6"/>
          <w:color w:val="000000"/>
          <w:sz w:val="28"/>
          <w:szCs w:val="28"/>
        </w:rPr>
        <w:t xml:space="preserve"> совпадали с данными в </w:t>
      </w:r>
      <w:proofErr w:type="spellStart"/>
      <w:r w:rsidRPr="001D4107">
        <w:rPr>
          <w:rStyle w:val="a6"/>
          <w:color w:val="000000"/>
          <w:sz w:val="28"/>
          <w:szCs w:val="28"/>
        </w:rPr>
        <w:t>ЗАГСе</w:t>
      </w:r>
      <w:proofErr w:type="spellEnd"/>
      <w:r w:rsidRPr="001D4107">
        <w:rPr>
          <w:rStyle w:val="a6"/>
          <w:color w:val="000000"/>
          <w:sz w:val="28"/>
          <w:szCs w:val="28"/>
        </w:rPr>
        <w:t>, иначе уведомление о СНИЛС может не отобразиться»</w:t>
      </w:r>
      <w:r w:rsidRPr="001D4107">
        <w:rPr>
          <w:color w:val="000000"/>
          <w:sz w:val="28"/>
          <w:szCs w:val="28"/>
        </w:rPr>
        <w:t xml:space="preserve">, — подчеркнул управляющий Отделением СФР по Республике Татарстан </w:t>
      </w:r>
      <w:r w:rsidRPr="001D4107">
        <w:rPr>
          <w:b/>
          <w:color w:val="000000"/>
          <w:sz w:val="28"/>
          <w:szCs w:val="28"/>
        </w:rPr>
        <w:t xml:space="preserve">Эдуард </w:t>
      </w:r>
      <w:proofErr w:type="spellStart"/>
      <w:r w:rsidRPr="001D4107">
        <w:rPr>
          <w:b/>
          <w:color w:val="000000"/>
          <w:sz w:val="28"/>
          <w:szCs w:val="28"/>
        </w:rPr>
        <w:t>Вафин</w:t>
      </w:r>
      <w:proofErr w:type="spellEnd"/>
      <w:r w:rsidRPr="001D4107">
        <w:rPr>
          <w:color w:val="000000"/>
          <w:sz w:val="28"/>
          <w:szCs w:val="28"/>
        </w:rPr>
        <w:t>.</w:t>
      </w:r>
    </w:p>
    <w:p w:rsidR="001D4107" w:rsidRPr="001D4107" w:rsidRDefault="001D4107" w:rsidP="001D4107">
      <w:pPr>
        <w:pStyle w:val="a4"/>
        <w:shd w:val="clear" w:color="auto" w:fill="FFFFFF"/>
        <w:spacing w:before="268" w:beforeAutospacing="0" w:after="268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D4107">
        <w:rPr>
          <w:color w:val="000000"/>
          <w:sz w:val="28"/>
          <w:szCs w:val="28"/>
        </w:rPr>
        <w:t xml:space="preserve">СНИЛС является ключевым документом для ребенка. Он необходим для получения полиса обязательного медицинского страхования (ОМС), записи в поликлинику, устройства в детский сад и оформления различных </w:t>
      </w:r>
      <w:r w:rsidRPr="001D4107">
        <w:rPr>
          <w:color w:val="000000"/>
          <w:sz w:val="28"/>
          <w:szCs w:val="28"/>
        </w:rPr>
        <w:lastRenderedPageBreak/>
        <w:t>социальных выплат, включая материнский капитал. Для получения услуг бумажный СНИЛС не требуется, достаточно электронного уведомления или его распечатанной копии.</w:t>
      </w:r>
    </w:p>
    <w:p w:rsidR="001D4107" w:rsidRPr="001D4107" w:rsidRDefault="001D4107" w:rsidP="001D4107">
      <w:pPr>
        <w:pStyle w:val="a4"/>
        <w:shd w:val="clear" w:color="auto" w:fill="FFFFFF"/>
        <w:spacing w:before="268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D4107">
        <w:rPr>
          <w:color w:val="000000"/>
          <w:sz w:val="28"/>
          <w:szCs w:val="28"/>
        </w:rPr>
        <w:t xml:space="preserve">Жители Республики Татарстан могут получить консультацию и задать вопросы, связанные с оформлением СНИЛС и другими услугами, в </w:t>
      </w:r>
      <w:proofErr w:type="gramStart"/>
      <w:r w:rsidRPr="001D4107">
        <w:rPr>
          <w:color w:val="000000"/>
          <w:sz w:val="28"/>
          <w:szCs w:val="28"/>
        </w:rPr>
        <w:t>едином</w:t>
      </w:r>
      <w:proofErr w:type="gramEnd"/>
      <w:r w:rsidRPr="001D4107">
        <w:rPr>
          <w:color w:val="000000"/>
          <w:sz w:val="28"/>
          <w:szCs w:val="28"/>
        </w:rPr>
        <w:t xml:space="preserve"> </w:t>
      </w:r>
      <w:proofErr w:type="spellStart"/>
      <w:r w:rsidRPr="001D4107">
        <w:rPr>
          <w:color w:val="000000"/>
          <w:sz w:val="28"/>
          <w:szCs w:val="28"/>
        </w:rPr>
        <w:t>контакт-центре</w:t>
      </w:r>
      <w:proofErr w:type="spellEnd"/>
      <w:r w:rsidRPr="001D4107">
        <w:rPr>
          <w:color w:val="000000"/>
          <w:sz w:val="28"/>
          <w:szCs w:val="28"/>
        </w:rPr>
        <w:t xml:space="preserve"> </w:t>
      </w:r>
      <w:r w:rsidRPr="001D4107">
        <w:rPr>
          <w:sz w:val="28"/>
          <w:szCs w:val="28"/>
        </w:rPr>
        <w:t>— 8 800 100 0001 (режим работы региональной линии с понедельника по четверг — с 08:30 до 17:30, в пятницу — с 08:30 до 16:15, без перерыва, звонок бесплатный).</w:t>
      </w:r>
    </w:p>
    <w:p w:rsidR="001D4107" w:rsidRPr="001D4107" w:rsidRDefault="001D4107" w:rsidP="001D410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D4107" w:rsidRPr="001D4107" w:rsidRDefault="001D4107" w:rsidP="001D410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1D4107">
        <w:rPr>
          <w:sz w:val="28"/>
          <w:szCs w:val="28"/>
        </w:rPr>
        <w:t xml:space="preserve">Всю информацию об услугах Отделения Социального фонда России по Республике Татарстан можно найти на </w:t>
      </w:r>
      <w:hyperlink r:id="rId5" w:history="1">
        <w:r w:rsidRPr="001D4107">
          <w:rPr>
            <w:rStyle w:val="a5"/>
            <w:sz w:val="28"/>
            <w:szCs w:val="28"/>
          </w:rPr>
          <w:t>сайте СФР</w:t>
        </w:r>
      </w:hyperlink>
      <w:r w:rsidRPr="001D4107">
        <w:rPr>
          <w:sz w:val="28"/>
          <w:szCs w:val="28"/>
        </w:rPr>
        <w:t xml:space="preserve"> и в официальных </w:t>
      </w:r>
      <w:proofErr w:type="spellStart"/>
      <w:r w:rsidRPr="001D4107">
        <w:rPr>
          <w:sz w:val="28"/>
          <w:szCs w:val="28"/>
        </w:rPr>
        <w:t>аккаунтах</w:t>
      </w:r>
      <w:proofErr w:type="spellEnd"/>
      <w:r w:rsidRPr="001D4107">
        <w:rPr>
          <w:sz w:val="28"/>
          <w:szCs w:val="28"/>
        </w:rPr>
        <w:t xml:space="preserve"> в социальных сетях:</w:t>
      </w:r>
      <w:proofErr w:type="gramEnd"/>
      <w:r w:rsidRPr="001D4107">
        <w:rPr>
          <w:sz w:val="28"/>
          <w:szCs w:val="28"/>
        </w:rPr>
        <w:t xml:space="preserve">  </w:t>
      </w:r>
      <w:hyperlink r:id="rId6" w:history="1">
        <w:proofErr w:type="spellStart"/>
        <w:r w:rsidRPr="001D4107">
          <w:rPr>
            <w:rStyle w:val="a5"/>
            <w:sz w:val="28"/>
            <w:szCs w:val="28"/>
          </w:rPr>
          <w:t>ВКонтакте</w:t>
        </w:r>
        <w:proofErr w:type="spellEnd"/>
      </w:hyperlink>
      <w:r w:rsidRPr="001D4107">
        <w:rPr>
          <w:sz w:val="28"/>
          <w:szCs w:val="28"/>
        </w:rPr>
        <w:t>, </w:t>
      </w:r>
      <w:hyperlink r:id="rId7" w:history="1">
        <w:r w:rsidRPr="001D4107">
          <w:rPr>
            <w:rStyle w:val="a5"/>
            <w:sz w:val="28"/>
            <w:szCs w:val="28"/>
          </w:rPr>
          <w:t>Одноклассники</w:t>
        </w:r>
      </w:hyperlink>
      <w:r w:rsidRPr="001D4107">
        <w:rPr>
          <w:sz w:val="28"/>
          <w:szCs w:val="28"/>
        </w:rPr>
        <w:t xml:space="preserve"> и </w:t>
      </w:r>
      <w:hyperlink r:id="rId8" w:history="1">
        <w:proofErr w:type="spellStart"/>
        <w:r w:rsidRPr="001D4107">
          <w:rPr>
            <w:rStyle w:val="a5"/>
            <w:sz w:val="28"/>
            <w:szCs w:val="28"/>
          </w:rPr>
          <w:t>Телеграм</w:t>
        </w:r>
        <w:proofErr w:type="spellEnd"/>
      </w:hyperlink>
      <w:r w:rsidRPr="001D4107">
        <w:rPr>
          <w:sz w:val="28"/>
          <w:szCs w:val="28"/>
        </w:rPr>
        <w:t xml:space="preserve">. </w:t>
      </w:r>
    </w:p>
    <w:p w:rsidR="001D4107" w:rsidRPr="001D4107" w:rsidRDefault="001D4107">
      <w:pPr>
        <w:rPr>
          <w:sz w:val="28"/>
          <w:szCs w:val="28"/>
        </w:rPr>
      </w:pPr>
    </w:p>
    <w:sectPr w:rsidR="001D4107" w:rsidRPr="001D4107" w:rsidSect="00EB7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107"/>
    <w:rsid w:val="001D4107"/>
    <w:rsid w:val="00EB7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D4107"/>
    <w:rPr>
      <w:b/>
      <w:bCs/>
    </w:rPr>
  </w:style>
  <w:style w:type="paragraph" w:styleId="a4">
    <w:name w:val="Normal (Web)"/>
    <w:basedOn w:val="a"/>
    <w:uiPriority w:val="99"/>
    <w:rsid w:val="001D4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1D4107"/>
    <w:rPr>
      <w:color w:val="0000FF"/>
      <w:u w:val="single"/>
    </w:rPr>
  </w:style>
  <w:style w:type="character" w:styleId="a6">
    <w:name w:val="Emphasis"/>
    <w:uiPriority w:val="20"/>
    <w:qFormat/>
    <w:rsid w:val="001D410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D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41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osfr_vr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sfr.voronez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sfr_voronezh" TargetMode="External"/><Relationship Id="rId5" Type="http://schemas.openxmlformats.org/officeDocument/2006/relationships/hyperlink" Target="https://sfr.gov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2025-08-15T06:28:00Z</dcterms:created>
  <dcterms:modified xsi:type="dcterms:W3CDTF">2025-08-15T06:29:00Z</dcterms:modified>
</cp:coreProperties>
</file>